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05004" w14:textId="17047F3C" w:rsidR="0095232F" w:rsidRPr="00CB5EA6" w:rsidRDefault="00CB5EA6" w:rsidP="00615CEB">
      <w:pPr>
        <w:jc w:val="left"/>
        <w:rPr>
          <w:rFonts w:asciiTheme="majorEastAsia" w:eastAsiaTheme="majorEastAsia" w:hAnsiTheme="majorEastAsia"/>
          <w:sz w:val="22"/>
        </w:rPr>
      </w:pPr>
      <w:r w:rsidRPr="00CB5EA6">
        <w:rPr>
          <w:rFonts w:asciiTheme="majorEastAsia" w:eastAsiaTheme="majorEastAsia" w:hAnsiTheme="majorEastAsia" w:hint="eastAsia"/>
          <w:sz w:val="22"/>
        </w:rPr>
        <w:t>様式</w:t>
      </w:r>
      <w:r w:rsidR="00707D50">
        <w:rPr>
          <w:rFonts w:asciiTheme="majorEastAsia" w:eastAsiaTheme="majorEastAsia" w:hAnsiTheme="majorEastAsia" w:hint="eastAsia"/>
          <w:sz w:val="22"/>
        </w:rPr>
        <w:t>3-2-1</w:t>
      </w:r>
      <w:r w:rsidR="00615CEB">
        <w:rPr>
          <w:rFonts w:asciiTheme="majorEastAsia" w:eastAsiaTheme="majorEastAsia" w:hAnsiTheme="majorEastAsia" w:hint="eastAsia"/>
          <w:sz w:val="22"/>
        </w:rPr>
        <w:t>号</w:t>
      </w:r>
      <w:r w:rsidR="00A76983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422A58E2" w14:textId="77777777" w:rsidR="00CB5EA6" w:rsidRPr="00CB5EA6" w:rsidRDefault="00CB5EA6" w:rsidP="00615CE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CB5EA6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4C6AE9">
        <w:rPr>
          <w:rFonts w:asciiTheme="majorEastAsia" w:eastAsiaTheme="majorEastAsia" w:hAnsiTheme="majorEastAsia" w:hint="eastAsia"/>
          <w:sz w:val="20"/>
          <w:szCs w:val="20"/>
        </w:rPr>
        <w:t>貸付けの相手方</w:t>
      </w:r>
      <w:r w:rsidRPr="00CB5EA6">
        <w:rPr>
          <w:rFonts w:asciiTheme="majorEastAsia" w:eastAsiaTheme="majorEastAsia" w:hAnsiTheme="majorEastAsia" w:hint="eastAsia"/>
          <w:sz w:val="20"/>
          <w:szCs w:val="20"/>
        </w:rPr>
        <w:t>向け）</w:t>
      </w:r>
    </w:p>
    <w:p w14:paraId="6DA0AF1D" w14:textId="77777777" w:rsidR="00CB5EA6" w:rsidRPr="00CB5EA6" w:rsidRDefault="00CB5EA6" w:rsidP="00615CE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CB5EA6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C09F3">
        <w:rPr>
          <w:rFonts w:asciiTheme="majorEastAsia" w:eastAsiaTheme="majorEastAsia" w:hAnsiTheme="majorEastAsia" w:hint="eastAsia"/>
          <w:sz w:val="20"/>
          <w:szCs w:val="20"/>
        </w:rPr>
        <w:t>機構関連事業に取り組む機運が高い地域の</w:t>
      </w:r>
      <w:r w:rsidRPr="00CB5EA6">
        <w:rPr>
          <w:rFonts w:asciiTheme="majorEastAsia" w:eastAsiaTheme="majorEastAsia" w:hAnsiTheme="majorEastAsia" w:hint="eastAsia"/>
          <w:sz w:val="20"/>
          <w:szCs w:val="20"/>
        </w:rPr>
        <w:t>場合</w:t>
      </w:r>
    </w:p>
    <w:p w14:paraId="486AE3A5" w14:textId="77777777" w:rsidR="00CB5EA6" w:rsidRPr="004C6AE9" w:rsidRDefault="00CB5EA6">
      <w:pPr>
        <w:rPr>
          <w:rFonts w:asciiTheme="majorEastAsia" w:eastAsiaTheme="majorEastAsia" w:hAnsiTheme="majorEastAsia"/>
          <w:sz w:val="22"/>
        </w:rPr>
      </w:pPr>
    </w:p>
    <w:p w14:paraId="47AC1160" w14:textId="77777777" w:rsidR="00CB5EA6" w:rsidRPr="00CB5EA6" w:rsidRDefault="00CB5EA6" w:rsidP="00CB5E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B5EA6">
        <w:rPr>
          <w:rFonts w:asciiTheme="majorEastAsia" w:eastAsiaTheme="majorEastAsia" w:hAnsiTheme="majorEastAsia" w:hint="eastAsia"/>
          <w:sz w:val="24"/>
          <w:szCs w:val="24"/>
        </w:rPr>
        <w:t>機構関連事業について</w:t>
      </w:r>
    </w:p>
    <w:p w14:paraId="2F2360F3" w14:textId="77777777" w:rsidR="0090421E" w:rsidRDefault="0090421E">
      <w:pPr>
        <w:rPr>
          <w:rFonts w:asciiTheme="majorEastAsia" w:eastAsiaTheme="majorEastAsia" w:hAnsiTheme="majorEastAsia"/>
          <w:sz w:val="22"/>
        </w:rPr>
      </w:pPr>
    </w:p>
    <w:p w14:paraId="7B4B1248" w14:textId="77777777" w:rsidR="00CB5EA6" w:rsidRDefault="00CB5EA6" w:rsidP="00F95021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機構関連事業について</w:t>
      </w:r>
    </w:p>
    <w:p w14:paraId="0A09435A" w14:textId="77777777" w:rsidR="00CB5EA6" w:rsidRDefault="00CB5EA6" w:rsidP="00F95021">
      <w:pPr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機構関連事業（土地改良法（昭和</w:t>
      </w:r>
      <w:r w:rsidR="006B13CB">
        <w:rPr>
          <w:rFonts w:asciiTheme="majorEastAsia" w:eastAsiaTheme="majorEastAsia" w:hAnsiTheme="majorEastAsia" w:hint="eastAsia"/>
          <w:sz w:val="22"/>
        </w:rPr>
        <w:t>24</w:t>
      </w:r>
      <w:r>
        <w:rPr>
          <w:rFonts w:asciiTheme="majorEastAsia" w:eastAsiaTheme="majorEastAsia" w:hAnsiTheme="majorEastAsia" w:hint="eastAsia"/>
          <w:sz w:val="22"/>
        </w:rPr>
        <w:t>年法律第</w:t>
      </w:r>
      <w:r w:rsidR="006B13CB">
        <w:rPr>
          <w:rFonts w:asciiTheme="majorEastAsia" w:eastAsiaTheme="majorEastAsia" w:hAnsiTheme="majorEastAsia" w:hint="eastAsia"/>
          <w:sz w:val="22"/>
        </w:rPr>
        <w:t>195</w:t>
      </w:r>
      <w:r>
        <w:rPr>
          <w:rFonts w:asciiTheme="majorEastAsia" w:eastAsiaTheme="majorEastAsia" w:hAnsiTheme="majorEastAsia" w:hint="eastAsia"/>
          <w:sz w:val="22"/>
        </w:rPr>
        <w:t>号）第</w:t>
      </w:r>
      <w:r w:rsidR="006B13CB">
        <w:rPr>
          <w:rFonts w:asciiTheme="majorEastAsia" w:eastAsiaTheme="majorEastAsia" w:hAnsiTheme="majorEastAsia" w:hint="eastAsia"/>
          <w:sz w:val="22"/>
        </w:rPr>
        <w:t>87</w:t>
      </w:r>
      <w:r>
        <w:rPr>
          <w:rFonts w:asciiTheme="majorEastAsia" w:eastAsiaTheme="majorEastAsia" w:hAnsiTheme="majorEastAsia" w:hint="eastAsia"/>
          <w:sz w:val="22"/>
        </w:rPr>
        <w:t>条の３第１項の土地改良</w:t>
      </w:r>
      <w:r w:rsidR="00AE1F87">
        <w:rPr>
          <w:rFonts w:asciiTheme="majorEastAsia" w:eastAsiaTheme="majorEastAsia" w:hAnsiTheme="majorEastAsia" w:hint="eastAsia"/>
          <w:sz w:val="22"/>
        </w:rPr>
        <w:t>事業</w:t>
      </w:r>
      <w:r>
        <w:rPr>
          <w:rFonts w:asciiTheme="majorEastAsia" w:eastAsiaTheme="majorEastAsia" w:hAnsiTheme="majorEastAsia" w:hint="eastAsia"/>
          <w:sz w:val="22"/>
        </w:rPr>
        <w:t>をいいます。）は、</w:t>
      </w:r>
      <w:r w:rsidR="00DD232A">
        <w:rPr>
          <w:rFonts w:asciiTheme="majorEastAsia" w:eastAsiaTheme="majorEastAsia" w:hAnsiTheme="majorEastAsia" w:hint="eastAsia"/>
          <w:sz w:val="22"/>
        </w:rPr>
        <w:t>農業経営の規模拡大、利用する農用地の集団化、農業への新規参入の促進を目的に、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農地中間管理機構が借り入れている農用地等を対象に、農</w:t>
      </w:r>
      <w:r w:rsidR="002A424B" w:rsidRPr="00A76983">
        <w:rPr>
          <w:rFonts w:asciiTheme="majorEastAsia" w:eastAsiaTheme="majorEastAsia" w:hAnsiTheme="majorEastAsia" w:hint="eastAsia"/>
          <w:sz w:val="22"/>
          <w:u w:val="single"/>
        </w:rPr>
        <w:t>用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地等の所有者や貸付けの相手方の申請によらず、県が農業者の費用負担や同意を求めずに基盤整備</w:t>
      </w:r>
      <w:r>
        <w:rPr>
          <w:rFonts w:asciiTheme="majorEastAsia" w:eastAsiaTheme="majorEastAsia" w:hAnsiTheme="majorEastAsia" w:hint="eastAsia"/>
          <w:sz w:val="22"/>
        </w:rPr>
        <w:t>を行う事業です。</w:t>
      </w:r>
      <w:r w:rsidR="00763564" w:rsidRPr="00A76983">
        <w:rPr>
          <w:rFonts w:asciiTheme="majorEastAsia" w:eastAsiaTheme="majorEastAsia" w:hAnsiTheme="majorEastAsia" w:hint="eastAsia"/>
          <w:sz w:val="22"/>
          <w:u w:val="single"/>
        </w:rPr>
        <w:t>機構</w:t>
      </w:r>
      <w:r w:rsidR="00F95021">
        <w:rPr>
          <w:rFonts w:asciiTheme="majorEastAsia" w:eastAsiaTheme="majorEastAsia" w:hAnsiTheme="majorEastAsia" w:hint="eastAsia"/>
          <w:sz w:val="22"/>
          <w:u w:val="single"/>
        </w:rPr>
        <w:t>が</w:t>
      </w:r>
      <w:r w:rsidR="00763564" w:rsidRPr="00A76983">
        <w:rPr>
          <w:rFonts w:asciiTheme="majorEastAsia" w:eastAsiaTheme="majorEastAsia" w:hAnsiTheme="majorEastAsia" w:hint="eastAsia"/>
          <w:sz w:val="22"/>
          <w:u w:val="single"/>
        </w:rPr>
        <w:t>貸付けた農用地等については、機構関連事業が行われることがあります</w:t>
      </w:r>
      <w:r w:rsidR="00763564">
        <w:rPr>
          <w:rFonts w:asciiTheme="majorEastAsia" w:eastAsiaTheme="majorEastAsia" w:hAnsiTheme="majorEastAsia" w:hint="eastAsia"/>
          <w:sz w:val="22"/>
        </w:rPr>
        <w:t>ので、その内容について説明します。</w:t>
      </w:r>
    </w:p>
    <w:p w14:paraId="20699C74" w14:textId="77777777" w:rsidR="00763564" w:rsidRDefault="00763564" w:rsidP="00CB5EA6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</w:p>
    <w:p w14:paraId="0EA3CFEE" w14:textId="77777777" w:rsidR="00AE1F87" w:rsidRPr="00F95021" w:rsidRDefault="00763564" w:rsidP="00F95021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機構関連事業の内容について</w:t>
      </w:r>
    </w:p>
    <w:p w14:paraId="3D6CA35F" w14:textId="77777777" w:rsidR="00AE1F87" w:rsidRDefault="00AE1F87" w:rsidP="00F95021">
      <w:pPr>
        <w:ind w:leftChars="225" w:left="693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　機構関連事業は、県が事業</w:t>
      </w:r>
      <w:r w:rsidR="002A424B">
        <w:rPr>
          <w:rFonts w:asciiTheme="majorEastAsia" w:eastAsiaTheme="majorEastAsia" w:hAnsiTheme="majorEastAsia" w:hint="eastAsia"/>
          <w:sz w:val="22"/>
        </w:rPr>
        <w:t>実施</w:t>
      </w:r>
      <w:r>
        <w:rPr>
          <w:rFonts w:asciiTheme="majorEastAsia" w:eastAsiaTheme="majorEastAsia" w:hAnsiTheme="majorEastAsia" w:hint="eastAsia"/>
          <w:sz w:val="22"/>
        </w:rPr>
        <w:t>主体となって、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農用地等の所有者や貸付</w:t>
      </w:r>
      <w:r w:rsidR="002A424B" w:rsidRPr="00A76983">
        <w:rPr>
          <w:rFonts w:asciiTheme="majorEastAsia" w:eastAsiaTheme="majorEastAsia" w:hAnsiTheme="majorEastAsia" w:hint="eastAsia"/>
          <w:sz w:val="22"/>
          <w:u w:val="single"/>
        </w:rPr>
        <w:t>け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の相手方の費用負担や同意を求めずに農地</w:t>
      </w:r>
      <w:r w:rsidR="002A424B" w:rsidRPr="00A76983">
        <w:rPr>
          <w:rFonts w:asciiTheme="majorEastAsia" w:eastAsiaTheme="majorEastAsia" w:hAnsiTheme="majorEastAsia" w:hint="eastAsia"/>
          <w:sz w:val="22"/>
          <w:u w:val="single"/>
        </w:rPr>
        <w:t>区画整備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とこれに付随する農道、農業用排水路、暗渠排水等の整備を一体的に行う基盤整備事業</w:t>
      </w:r>
      <w:r>
        <w:rPr>
          <w:rFonts w:asciiTheme="majorEastAsia" w:eastAsiaTheme="majorEastAsia" w:hAnsiTheme="majorEastAsia" w:hint="eastAsia"/>
          <w:sz w:val="22"/>
        </w:rPr>
        <w:t>です。</w:t>
      </w:r>
    </w:p>
    <w:p w14:paraId="0BC4390C" w14:textId="77777777" w:rsidR="00AE1F87" w:rsidRPr="004C6AE9" w:rsidRDefault="00AE1F87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</w:p>
    <w:p w14:paraId="01CD4A6B" w14:textId="77777777" w:rsidR="00AE1F87" w:rsidRDefault="00AE1F87" w:rsidP="00F95021">
      <w:pPr>
        <w:ind w:leftChars="225" w:left="693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　事業実施地域については、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県が各市町村・地域の農地や担い手の実態、営農状況等を考慮した上で決定</w:t>
      </w:r>
      <w:r>
        <w:rPr>
          <w:rFonts w:asciiTheme="majorEastAsia" w:eastAsiaTheme="majorEastAsia" w:hAnsiTheme="majorEastAsia" w:hint="eastAsia"/>
          <w:sz w:val="22"/>
        </w:rPr>
        <w:t>されます。</w:t>
      </w:r>
    </w:p>
    <w:p w14:paraId="3BACA22B" w14:textId="77777777" w:rsidR="00223C04" w:rsidRDefault="00223C04" w:rsidP="00F95021">
      <w:pPr>
        <w:ind w:leftChars="225" w:left="693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なお，</w:t>
      </w:r>
      <w:r w:rsidRPr="00223C04">
        <w:rPr>
          <w:rFonts w:asciiTheme="majorEastAsia" w:eastAsiaTheme="majorEastAsia" w:hAnsiTheme="majorEastAsia" w:hint="eastAsia"/>
          <w:sz w:val="22"/>
          <w:u w:val="single"/>
        </w:rPr>
        <w:t>事業が実施される際には，事前に事業説明会等が開催されます</w:t>
      </w:r>
      <w:r>
        <w:rPr>
          <w:rFonts w:asciiTheme="majorEastAsia" w:eastAsiaTheme="majorEastAsia" w:hAnsiTheme="majorEastAsia" w:hint="eastAsia"/>
          <w:sz w:val="22"/>
        </w:rPr>
        <w:t>ので，借受者の知らない間に事業が行われることはありません。</w:t>
      </w:r>
    </w:p>
    <w:p w14:paraId="68D62769" w14:textId="77777777" w:rsidR="00AE1F87" w:rsidRPr="00223C04" w:rsidRDefault="00AE1F87" w:rsidP="00AE1F87">
      <w:pPr>
        <w:ind w:leftChars="300" w:left="1510" w:hangingChars="400" w:hanging="880"/>
        <w:rPr>
          <w:rFonts w:asciiTheme="majorEastAsia" w:eastAsiaTheme="majorEastAsia" w:hAnsiTheme="majorEastAsia"/>
          <w:sz w:val="22"/>
        </w:rPr>
      </w:pPr>
    </w:p>
    <w:p w14:paraId="7AB2C52D" w14:textId="77777777" w:rsidR="00D32DFF" w:rsidRDefault="00D32DFF" w:rsidP="00F95021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○　留意事項について</w:t>
      </w:r>
    </w:p>
    <w:p w14:paraId="37434DFA" w14:textId="77777777" w:rsidR="00D32DFF" w:rsidRDefault="00D32DFF" w:rsidP="00F95021">
      <w:pPr>
        <w:ind w:leftChars="225" w:left="693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・　</w:t>
      </w:r>
      <w:r w:rsidRPr="00F95021">
        <w:rPr>
          <w:rFonts w:asciiTheme="majorEastAsia" w:eastAsiaTheme="majorEastAsia" w:hAnsiTheme="majorEastAsia" w:hint="eastAsia"/>
          <w:sz w:val="22"/>
          <w:u w:val="single"/>
        </w:rPr>
        <w:t>機構</w:t>
      </w:r>
      <w:r w:rsidR="00F95021" w:rsidRPr="00F95021">
        <w:rPr>
          <w:rFonts w:asciiTheme="majorEastAsia" w:eastAsiaTheme="majorEastAsia" w:hAnsiTheme="majorEastAsia" w:hint="eastAsia"/>
          <w:sz w:val="22"/>
          <w:u w:val="single"/>
        </w:rPr>
        <w:t>から借り受けている</w:t>
      </w:r>
      <w:r w:rsidRPr="00F95021">
        <w:rPr>
          <w:rFonts w:asciiTheme="majorEastAsia" w:eastAsiaTheme="majorEastAsia" w:hAnsiTheme="majorEastAsia" w:hint="eastAsia"/>
          <w:sz w:val="22"/>
          <w:u w:val="single"/>
        </w:rPr>
        <w:t>農用地等</w:t>
      </w:r>
      <w:r w:rsidR="00F95021" w:rsidRPr="00F95021">
        <w:rPr>
          <w:rFonts w:asciiTheme="majorEastAsia" w:eastAsiaTheme="majorEastAsia" w:hAnsiTheme="majorEastAsia" w:hint="eastAsia"/>
          <w:sz w:val="22"/>
          <w:u w:val="single"/>
        </w:rPr>
        <w:t>を目的外用途に使用等した場合には</w:t>
      </w:r>
      <w:r w:rsidRPr="00A76983">
        <w:rPr>
          <w:rFonts w:asciiTheme="majorEastAsia" w:eastAsiaTheme="majorEastAsia" w:hAnsiTheme="majorEastAsia" w:hint="eastAsia"/>
          <w:sz w:val="22"/>
          <w:u w:val="single"/>
        </w:rPr>
        <w:t>、特別徴収金（工事に要した費用の全部）が徴収</w:t>
      </w:r>
      <w:r>
        <w:rPr>
          <w:rFonts w:asciiTheme="majorEastAsia" w:eastAsiaTheme="majorEastAsia" w:hAnsiTheme="majorEastAsia" w:hint="eastAsia"/>
          <w:sz w:val="22"/>
        </w:rPr>
        <w:t>されます。</w:t>
      </w:r>
    </w:p>
    <w:p w14:paraId="2C1348C3" w14:textId="77777777" w:rsidR="00D32DFF" w:rsidRDefault="00A3536D" w:rsidP="00CD566B">
      <w:pPr>
        <w:ind w:leftChars="300" w:left="1430" w:hangingChars="400" w:hanging="8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ED82C" wp14:editId="52A7FB6E">
                <wp:simplePos x="0" y="0"/>
                <wp:positionH relativeFrom="column">
                  <wp:posOffset>337185</wp:posOffset>
                </wp:positionH>
                <wp:positionV relativeFrom="paragraph">
                  <wp:posOffset>160655</wp:posOffset>
                </wp:positionV>
                <wp:extent cx="114300" cy="7715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715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3D0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6.55pt;margin-top:12.65pt;width:9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" adj="267" strokecolor="#4579b8 [3044]"/>
            </w:pict>
          </mc:Fallback>
        </mc:AlternateContent>
      </w:r>
      <w:r w:rsidR="00CD566B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596F0" wp14:editId="015C1EDA">
                <wp:simplePos x="0" y="0"/>
                <wp:positionH relativeFrom="column">
                  <wp:posOffset>6004560</wp:posOffset>
                </wp:positionH>
                <wp:positionV relativeFrom="paragraph">
                  <wp:posOffset>132080</wp:posOffset>
                </wp:positionV>
                <wp:extent cx="114300" cy="7715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715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D353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472.8pt;margin-top:10.4pt;width:9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" adj="267" strokecolor="#4579b8 [3044]"/>
            </w:pict>
          </mc:Fallback>
        </mc:AlternateContent>
      </w:r>
    </w:p>
    <w:p w14:paraId="7ADB2B9D" w14:textId="77777777" w:rsidR="00D32DFF" w:rsidRDefault="00D32DFF" w:rsidP="00D32DFF">
      <w:pPr>
        <w:ind w:leftChars="300" w:left="1430" w:hangingChars="400" w:hanging="800"/>
        <w:rPr>
          <w:rFonts w:asciiTheme="majorEastAsia" w:eastAsiaTheme="majorEastAsia" w:hAnsiTheme="majorEastAsia"/>
          <w:sz w:val="20"/>
          <w:szCs w:val="20"/>
        </w:rPr>
      </w:pPr>
      <w:r w:rsidRPr="00D32DFF">
        <w:rPr>
          <w:rFonts w:asciiTheme="majorEastAsia" w:eastAsiaTheme="majorEastAsia" w:hAnsiTheme="majorEastAsia" w:hint="eastAsia"/>
          <w:sz w:val="20"/>
          <w:szCs w:val="20"/>
        </w:rPr>
        <w:t xml:space="preserve">　　本説明は、農地中間管理事業</w:t>
      </w:r>
      <w:r>
        <w:rPr>
          <w:rFonts w:asciiTheme="majorEastAsia" w:eastAsiaTheme="majorEastAsia" w:hAnsiTheme="majorEastAsia" w:hint="eastAsia"/>
          <w:sz w:val="20"/>
          <w:szCs w:val="20"/>
        </w:rPr>
        <w:t>の推進に関する法律（平成</w:t>
      </w:r>
      <w:r w:rsidR="00030FD3">
        <w:rPr>
          <w:rFonts w:asciiTheme="majorEastAsia" w:eastAsiaTheme="majorEastAsia" w:hAnsiTheme="majorEastAsia" w:hint="eastAsia"/>
          <w:sz w:val="20"/>
          <w:szCs w:val="20"/>
        </w:rPr>
        <w:t>25</w:t>
      </w:r>
      <w:r>
        <w:rPr>
          <w:rFonts w:asciiTheme="majorEastAsia" w:eastAsiaTheme="majorEastAsia" w:hAnsiTheme="majorEastAsia" w:hint="eastAsia"/>
          <w:sz w:val="20"/>
          <w:szCs w:val="20"/>
        </w:rPr>
        <w:t>年法律第</w:t>
      </w:r>
      <w:r w:rsidR="00030FD3">
        <w:rPr>
          <w:rFonts w:asciiTheme="majorEastAsia" w:eastAsiaTheme="majorEastAsia" w:hAnsiTheme="majorEastAsia" w:hint="eastAsia"/>
          <w:sz w:val="20"/>
          <w:szCs w:val="20"/>
        </w:rPr>
        <w:t>101</w:t>
      </w:r>
      <w:r>
        <w:rPr>
          <w:rFonts w:asciiTheme="majorEastAsia" w:eastAsiaTheme="majorEastAsia" w:hAnsiTheme="majorEastAsia" w:hint="eastAsia"/>
          <w:sz w:val="20"/>
          <w:szCs w:val="20"/>
        </w:rPr>
        <w:t>号）に基づき、機構</w:t>
      </w:r>
    </w:p>
    <w:p w14:paraId="452530E1" w14:textId="77777777" w:rsidR="00030FD3" w:rsidRDefault="00D32DFF" w:rsidP="00FC2A6A">
      <w:pPr>
        <w:ind w:leftChars="159" w:left="1134" w:hangingChars="400" w:hanging="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C2A6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関連事業の実施の有無に関わらず、機構が農用地等を</w:t>
      </w:r>
      <w:r w:rsidR="00A3536D">
        <w:rPr>
          <w:rFonts w:asciiTheme="majorEastAsia" w:eastAsiaTheme="majorEastAsia" w:hAnsiTheme="majorEastAsia" w:hint="eastAsia"/>
          <w:sz w:val="20"/>
          <w:szCs w:val="20"/>
        </w:rPr>
        <w:t>貸し付ける</w:t>
      </w:r>
      <w:r>
        <w:rPr>
          <w:rFonts w:asciiTheme="majorEastAsia" w:eastAsiaTheme="majorEastAsia" w:hAnsiTheme="majorEastAsia" w:hint="eastAsia"/>
          <w:sz w:val="20"/>
          <w:szCs w:val="20"/>
        </w:rPr>
        <w:t>に当たって、当該農用地等の</w:t>
      </w:r>
      <w:r w:rsidR="00FC2A6A">
        <w:rPr>
          <w:rFonts w:asciiTheme="majorEastAsia" w:eastAsiaTheme="majorEastAsia" w:hAnsiTheme="majorEastAsia" w:hint="eastAsia"/>
          <w:sz w:val="20"/>
          <w:szCs w:val="20"/>
        </w:rPr>
        <w:t>所</w:t>
      </w:r>
    </w:p>
    <w:p w14:paraId="3ED0F18B" w14:textId="77777777" w:rsidR="00D32DFF" w:rsidRDefault="00FC2A6A" w:rsidP="00030FD3">
      <w:pPr>
        <w:ind w:leftChars="359" w:left="1154" w:hangingChars="200" w:hanging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有者</w:t>
      </w:r>
      <w:r w:rsidR="00030FD3">
        <w:rPr>
          <w:rFonts w:asciiTheme="majorEastAsia" w:eastAsiaTheme="majorEastAsia" w:hAnsiTheme="majorEastAsia" w:hint="eastAsia"/>
          <w:sz w:val="20"/>
          <w:szCs w:val="20"/>
        </w:rPr>
        <w:t>及び貸付けの相手に対して必ず行わなければならないこと（法律に基づく義務）とされてい</w:t>
      </w:r>
    </w:p>
    <w:p w14:paraId="70CF381C" w14:textId="77777777" w:rsidR="00030FD3" w:rsidRDefault="00030FD3" w:rsidP="00030FD3">
      <w:pPr>
        <w:ind w:leftChars="359" w:left="1154" w:hangingChars="200" w:hanging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ます。</w:t>
      </w:r>
    </w:p>
    <w:p w14:paraId="58A88979" w14:textId="77777777" w:rsidR="002A424B" w:rsidRPr="002A424B" w:rsidRDefault="002A424B" w:rsidP="002A424B">
      <w:pPr>
        <w:rPr>
          <w:rFonts w:asciiTheme="majorEastAsia" w:eastAsiaTheme="majorEastAsia" w:hAnsiTheme="majorEastAsia"/>
          <w:sz w:val="22"/>
        </w:rPr>
      </w:pPr>
    </w:p>
    <w:sectPr w:rsidR="002A424B" w:rsidRPr="002A424B" w:rsidSect="000207D4">
      <w:pgSz w:w="11906" w:h="16838" w:code="9"/>
      <w:pgMar w:top="1247" w:right="1134" w:bottom="141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CBBA3" w14:textId="77777777" w:rsidR="0052136F" w:rsidRDefault="0052136F" w:rsidP="00615CEB">
      <w:r>
        <w:separator/>
      </w:r>
    </w:p>
  </w:endnote>
  <w:endnote w:type="continuationSeparator" w:id="0">
    <w:p w14:paraId="12010C62" w14:textId="77777777" w:rsidR="0052136F" w:rsidRDefault="0052136F" w:rsidP="0061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CCAD" w14:textId="77777777" w:rsidR="0052136F" w:rsidRDefault="0052136F" w:rsidP="00615CEB">
      <w:r>
        <w:separator/>
      </w:r>
    </w:p>
  </w:footnote>
  <w:footnote w:type="continuationSeparator" w:id="0">
    <w:p w14:paraId="48977E5D" w14:textId="77777777" w:rsidR="0052136F" w:rsidRDefault="0052136F" w:rsidP="0061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A6"/>
    <w:rsid w:val="000030ED"/>
    <w:rsid w:val="00012A2C"/>
    <w:rsid w:val="000156FD"/>
    <w:rsid w:val="000207D4"/>
    <w:rsid w:val="00030FD3"/>
    <w:rsid w:val="000471A9"/>
    <w:rsid w:val="00052843"/>
    <w:rsid w:val="00056481"/>
    <w:rsid w:val="00060A91"/>
    <w:rsid w:val="00061B2A"/>
    <w:rsid w:val="00065506"/>
    <w:rsid w:val="00067239"/>
    <w:rsid w:val="00091638"/>
    <w:rsid w:val="000955D7"/>
    <w:rsid w:val="000C1C5C"/>
    <w:rsid w:val="000C7F8C"/>
    <w:rsid w:val="000D245C"/>
    <w:rsid w:val="000D45C6"/>
    <w:rsid w:val="000F5114"/>
    <w:rsid w:val="000F54E3"/>
    <w:rsid w:val="000F6D74"/>
    <w:rsid w:val="00100402"/>
    <w:rsid w:val="00102177"/>
    <w:rsid w:val="001022FE"/>
    <w:rsid w:val="001307CE"/>
    <w:rsid w:val="00137FC6"/>
    <w:rsid w:val="0016003C"/>
    <w:rsid w:val="00164D3C"/>
    <w:rsid w:val="00172D01"/>
    <w:rsid w:val="0017488B"/>
    <w:rsid w:val="001938F6"/>
    <w:rsid w:val="001A4540"/>
    <w:rsid w:val="001B1214"/>
    <w:rsid w:val="001C09F3"/>
    <w:rsid w:val="001C0CE8"/>
    <w:rsid w:val="001C790C"/>
    <w:rsid w:val="001D12C5"/>
    <w:rsid w:val="001F44A6"/>
    <w:rsid w:val="001F6E25"/>
    <w:rsid w:val="00205F8B"/>
    <w:rsid w:val="0022225D"/>
    <w:rsid w:val="00223C04"/>
    <w:rsid w:val="002537E4"/>
    <w:rsid w:val="00274BE2"/>
    <w:rsid w:val="002772CF"/>
    <w:rsid w:val="00284DD2"/>
    <w:rsid w:val="002942FB"/>
    <w:rsid w:val="002A424B"/>
    <w:rsid w:val="002A6D89"/>
    <w:rsid w:val="002B22A3"/>
    <w:rsid w:val="002B5622"/>
    <w:rsid w:val="002C72EF"/>
    <w:rsid w:val="002D629D"/>
    <w:rsid w:val="002D6CFE"/>
    <w:rsid w:val="002E3067"/>
    <w:rsid w:val="002E704B"/>
    <w:rsid w:val="0031693D"/>
    <w:rsid w:val="00320147"/>
    <w:rsid w:val="00322728"/>
    <w:rsid w:val="00337358"/>
    <w:rsid w:val="00337D7B"/>
    <w:rsid w:val="0034052F"/>
    <w:rsid w:val="00350FE0"/>
    <w:rsid w:val="00351BB8"/>
    <w:rsid w:val="00360BFE"/>
    <w:rsid w:val="00371764"/>
    <w:rsid w:val="0037293B"/>
    <w:rsid w:val="00372EF6"/>
    <w:rsid w:val="00380C53"/>
    <w:rsid w:val="003877E8"/>
    <w:rsid w:val="003D0479"/>
    <w:rsid w:val="003D114C"/>
    <w:rsid w:val="003E1C19"/>
    <w:rsid w:val="003E6EA1"/>
    <w:rsid w:val="003F3976"/>
    <w:rsid w:val="004007DA"/>
    <w:rsid w:val="0042174B"/>
    <w:rsid w:val="004247F0"/>
    <w:rsid w:val="004378E8"/>
    <w:rsid w:val="0045042E"/>
    <w:rsid w:val="00454029"/>
    <w:rsid w:val="00467F88"/>
    <w:rsid w:val="00473D2E"/>
    <w:rsid w:val="004B2A50"/>
    <w:rsid w:val="004B608F"/>
    <w:rsid w:val="004C0866"/>
    <w:rsid w:val="004C2D7C"/>
    <w:rsid w:val="004C6449"/>
    <w:rsid w:val="004C6AE9"/>
    <w:rsid w:val="004D6388"/>
    <w:rsid w:val="004F43A8"/>
    <w:rsid w:val="005049A5"/>
    <w:rsid w:val="00505E88"/>
    <w:rsid w:val="00516FF5"/>
    <w:rsid w:val="0052136F"/>
    <w:rsid w:val="00524975"/>
    <w:rsid w:val="00530786"/>
    <w:rsid w:val="00537DDB"/>
    <w:rsid w:val="005527E6"/>
    <w:rsid w:val="00554A57"/>
    <w:rsid w:val="00554B8B"/>
    <w:rsid w:val="005735D7"/>
    <w:rsid w:val="0057571E"/>
    <w:rsid w:val="005908FF"/>
    <w:rsid w:val="00596F52"/>
    <w:rsid w:val="005A6B93"/>
    <w:rsid w:val="005B15DC"/>
    <w:rsid w:val="005B30FE"/>
    <w:rsid w:val="005B5FB2"/>
    <w:rsid w:val="005C4CCE"/>
    <w:rsid w:val="005D344F"/>
    <w:rsid w:val="005E3005"/>
    <w:rsid w:val="005F0424"/>
    <w:rsid w:val="005F29E4"/>
    <w:rsid w:val="00602FCF"/>
    <w:rsid w:val="00607053"/>
    <w:rsid w:val="00611446"/>
    <w:rsid w:val="00615CEB"/>
    <w:rsid w:val="0062262F"/>
    <w:rsid w:val="0062293A"/>
    <w:rsid w:val="00622D3C"/>
    <w:rsid w:val="00640A1A"/>
    <w:rsid w:val="00641CE7"/>
    <w:rsid w:val="006520B7"/>
    <w:rsid w:val="00655E43"/>
    <w:rsid w:val="0065666D"/>
    <w:rsid w:val="00667385"/>
    <w:rsid w:val="006731DF"/>
    <w:rsid w:val="006812D1"/>
    <w:rsid w:val="006A0D1E"/>
    <w:rsid w:val="006B13CB"/>
    <w:rsid w:val="006B6BB7"/>
    <w:rsid w:val="006E7C6B"/>
    <w:rsid w:val="006F2F0E"/>
    <w:rsid w:val="006F477C"/>
    <w:rsid w:val="006F67AF"/>
    <w:rsid w:val="00703C64"/>
    <w:rsid w:val="00707D50"/>
    <w:rsid w:val="007543CF"/>
    <w:rsid w:val="0075642E"/>
    <w:rsid w:val="00760136"/>
    <w:rsid w:val="007617B5"/>
    <w:rsid w:val="00763564"/>
    <w:rsid w:val="00774693"/>
    <w:rsid w:val="00780BBE"/>
    <w:rsid w:val="007811A8"/>
    <w:rsid w:val="007830BE"/>
    <w:rsid w:val="0078745B"/>
    <w:rsid w:val="0079392B"/>
    <w:rsid w:val="00794A6D"/>
    <w:rsid w:val="007952DF"/>
    <w:rsid w:val="007A0A69"/>
    <w:rsid w:val="007A76C1"/>
    <w:rsid w:val="007B6F29"/>
    <w:rsid w:val="007C7E0D"/>
    <w:rsid w:val="007D347B"/>
    <w:rsid w:val="007F197C"/>
    <w:rsid w:val="008039C4"/>
    <w:rsid w:val="008136BE"/>
    <w:rsid w:val="00846510"/>
    <w:rsid w:val="00861ADA"/>
    <w:rsid w:val="00881C20"/>
    <w:rsid w:val="00884D42"/>
    <w:rsid w:val="008A1CB1"/>
    <w:rsid w:val="008B00FB"/>
    <w:rsid w:val="008B3034"/>
    <w:rsid w:val="008C28B4"/>
    <w:rsid w:val="008D0BC3"/>
    <w:rsid w:val="008D64E1"/>
    <w:rsid w:val="008E309A"/>
    <w:rsid w:val="008E4EF2"/>
    <w:rsid w:val="008E5D2D"/>
    <w:rsid w:val="008E629B"/>
    <w:rsid w:val="008F3139"/>
    <w:rsid w:val="008F57FC"/>
    <w:rsid w:val="00902484"/>
    <w:rsid w:val="0090421E"/>
    <w:rsid w:val="0090503F"/>
    <w:rsid w:val="009063BB"/>
    <w:rsid w:val="009108D4"/>
    <w:rsid w:val="00910B14"/>
    <w:rsid w:val="009140FB"/>
    <w:rsid w:val="0092747E"/>
    <w:rsid w:val="009338FC"/>
    <w:rsid w:val="00935D72"/>
    <w:rsid w:val="00940F54"/>
    <w:rsid w:val="00944C6D"/>
    <w:rsid w:val="0095232F"/>
    <w:rsid w:val="00966589"/>
    <w:rsid w:val="00967A0C"/>
    <w:rsid w:val="009810B1"/>
    <w:rsid w:val="009951E1"/>
    <w:rsid w:val="009A10F2"/>
    <w:rsid w:val="009A208A"/>
    <w:rsid w:val="009B4601"/>
    <w:rsid w:val="009C02A8"/>
    <w:rsid w:val="009D3598"/>
    <w:rsid w:val="009E3146"/>
    <w:rsid w:val="009E7DBA"/>
    <w:rsid w:val="009F4C4F"/>
    <w:rsid w:val="009F5112"/>
    <w:rsid w:val="00A00A16"/>
    <w:rsid w:val="00A27F93"/>
    <w:rsid w:val="00A3536D"/>
    <w:rsid w:val="00A36CAF"/>
    <w:rsid w:val="00A42A97"/>
    <w:rsid w:val="00A52AA1"/>
    <w:rsid w:val="00A76983"/>
    <w:rsid w:val="00AB0C07"/>
    <w:rsid w:val="00AB54EF"/>
    <w:rsid w:val="00AB69F7"/>
    <w:rsid w:val="00AC54E1"/>
    <w:rsid w:val="00AC69C4"/>
    <w:rsid w:val="00AE1F87"/>
    <w:rsid w:val="00AE31B2"/>
    <w:rsid w:val="00AF65EE"/>
    <w:rsid w:val="00B13237"/>
    <w:rsid w:val="00B27EC8"/>
    <w:rsid w:val="00B41100"/>
    <w:rsid w:val="00B42770"/>
    <w:rsid w:val="00B50398"/>
    <w:rsid w:val="00B54F47"/>
    <w:rsid w:val="00B5712C"/>
    <w:rsid w:val="00B57A1E"/>
    <w:rsid w:val="00B80F34"/>
    <w:rsid w:val="00BA4AB4"/>
    <w:rsid w:val="00BA4E60"/>
    <w:rsid w:val="00BA5CEC"/>
    <w:rsid w:val="00BA66EB"/>
    <w:rsid w:val="00BB1B40"/>
    <w:rsid w:val="00BC1A27"/>
    <w:rsid w:val="00BD05F2"/>
    <w:rsid w:val="00BD39C4"/>
    <w:rsid w:val="00BD77F3"/>
    <w:rsid w:val="00BE5D27"/>
    <w:rsid w:val="00BE7AD7"/>
    <w:rsid w:val="00BF369E"/>
    <w:rsid w:val="00BF4325"/>
    <w:rsid w:val="00C1009A"/>
    <w:rsid w:val="00C11317"/>
    <w:rsid w:val="00C16509"/>
    <w:rsid w:val="00C222D0"/>
    <w:rsid w:val="00C2719E"/>
    <w:rsid w:val="00C43DBF"/>
    <w:rsid w:val="00C45856"/>
    <w:rsid w:val="00C45E30"/>
    <w:rsid w:val="00C747C3"/>
    <w:rsid w:val="00C7768A"/>
    <w:rsid w:val="00C922B7"/>
    <w:rsid w:val="00CA6632"/>
    <w:rsid w:val="00CA7FFA"/>
    <w:rsid w:val="00CB21E9"/>
    <w:rsid w:val="00CB5EA6"/>
    <w:rsid w:val="00CC77C5"/>
    <w:rsid w:val="00CD566B"/>
    <w:rsid w:val="00CD7CDC"/>
    <w:rsid w:val="00CE4D57"/>
    <w:rsid w:val="00CF6881"/>
    <w:rsid w:val="00D04595"/>
    <w:rsid w:val="00D108F3"/>
    <w:rsid w:val="00D127D7"/>
    <w:rsid w:val="00D139FE"/>
    <w:rsid w:val="00D17445"/>
    <w:rsid w:val="00D32DFF"/>
    <w:rsid w:val="00D346F3"/>
    <w:rsid w:val="00D417AE"/>
    <w:rsid w:val="00D4381D"/>
    <w:rsid w:val="00D47CB9"/>
    <w:rsid w:val="00D64E50"/>
    <w:rsid w:val="00D65C62"/>
    <w:rsid w:val="00D721DC"/>
    <w:rsid w:val="00D85BA5"/>
    <w:rsid w:val="00DB2025"/>
    <w:rsid w:val="00DB380D"/>
    <w:rsid w:val="00DB5B77"/>
    <w:rsid w:val="00DD232A"/>
    <w:rsid w:val="00DE78B8"/>
    <w:rsid w:val="00DF0598"/>
    <w:rsid w:val="00DF2FA5"/>
    <w:rsid w:val="00DF5E79"/>
    <w:rsid w:val="00DF6C4E"/>
    <w:rsid w:val="00E10506"/>
    <w:rsid w:val="00E105FB"/>
    <w:rsid w:val="00E2306E"/>
    <w:rsid w:val="00E350C0"/>
    <w:rsid w:val="00E3678E"/>
    <w:rsid w:val="00E41483"/>
    <w:rsid w:val="00E453B4"/>
    <w:rsid w:val="00E53B85"/>
    <w:rsid w:val="00E719E2"/>
    <w:rsid w:val="00E73B96"/>
    <w:rsid w:val="00E74B94"/>
    <w:rsid w:val="00E77357"/>
    <w:rsid w:val="00E77B3A"/>
    <w:rsid w:val="00E840E7"/>
    <w:rsid w:val="00E852B4"/>
    <w:rsid w:val="00E93CB5"/>
    <w:rsid w:val="00E97920"/>
    <w:rsid w:val="00EA2FE3"/>
    <w:rsid w:val="00EB2026"/>
    <w:rsid w:val="00EE5280"/>
    <w:rsid w:val="00F006AC"/>
    <w:rsid w:val="00F174FC"/>
    <w:rsid w:val="00F20805"/>
    <w:rsid w:val="00F25C5F"/>
    <w:rsid w:val="00F27FC8"/>
    <w:rsid w:val="00F34C76"/>
    <w:rsid w:val="00F3785B"/>
    <w:rsid w:val="00F467E9"/>
    <w:rsid w:val="00F51368"/>
    <w:rsid w:val="00F56739"/>
    <w:rsid w:val="00F601EB"/>
    <w:rsid w:val="00F70172"/>
    <w:rsid w:val="00F7215A"/>
    <w:rsid w:val="00F874DE"/>
    <w:rsid w:val="00F94577"/>
    <w:rsid w:val="00F95021"/>
    <w:rsid w:val="00FB43A6"/>
    <w:rsid w:val="00FC2A6A"/>
    <w:rsid w:val="00FD45A4"/>
    <w:rsid w:val="00FE187E"/>
    <w:rsid w:val="00FE64AB"/>
    <w:rsid w:val="00FF31AA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20F305"/>
  <w15:docId w15:val="{C109EEC4-DA3C-4A43-AF20-6CB3FD70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CEB"/>
  </w:style>
  <w:style w:type="paragraph" w:styleId="a5">
    <w:name w:val="footer"/>
    <w:basedOn w:val="a"/>
    <w:link w:val="a6"/>
    <w:uiPriority w:val="99"/>
    <w:unhideWhenUsed/>
    <w:rsid w:val="00615C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y-tanno</dc:creator>
  <cp:lastModifiedBy>y-sanjyo</cp:lastModifiedBy>
  <cp:revision>2</cp:revision>
  <cp:lastPrinted>2025-02-26T02:53:00Z</cp:lastPrinted>
  <dcterms:created xsi:type="dcterms:W3CDTF">2025-02-26T02:55:00Z</dcterms:created>
  <dcterms:modified xsi:type="dcterms:W3CDTF">2025-02-26T02:55:00Z</dcterms:modified>
</cp:coreProperties>
</file>